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04" w:rsidRDefault="00453E04" w:rsidP="00BB4CBA">
      <w:pPr>
        <w:pStyle w:val="Body"/>
      </w:pPr>
    </w:p>
    <w:p w:rsidR="00BB4CBA" w:rsidRDefault="00BB4CBA" w:rsidP="00BB4CBA">
      <w:pPr>
        <w:pStyle w:val="Body"/>
        <w:jc w:val="center"/>
      </w:pPr>
      <w:r>
        <w:rPr>
          <w:b/>
          <w:noProof/>
          <w:color w:val="000080"/>
          <w14:textOutline w14:w="0" w14:cap="rnd" w14:cmpd="sng" w14:algn="ctr">
            <w14:noFill/>
            <w14:prstDash w14:val="solid"/>
            <w14:bevel/>
          </w14:textOutline>
        </w:rPr>
        <w:drawing>
          <wp:inline distT="0" distB="0" distL="0" distR="0" wp14:anchorId="4EEBD141" wp14:editId="47C78FD7">
            <wp:extent cx="4295775" cy="1162050"/>
            <wp:effectExtent l="0" t="0" r="9525" b="0"/>
            <wp:docPr id="1" name="Picture 1" descr="invoic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oice 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1162050"/>
                    </a:xfrm>
                    <a:prstGeom prst="rect">
                      <a:avLst/>
                    </a:prstGeom>
                    <a:noFill/>
                    <a:ln>
                      <a:noFill/>
                    </a:ln>
                  </pic:spPr>
                </pic:pic>
              </a:graphicData>
            </a:graphic>
          </wp:inline>
        </w:drawing>
      </w:r>
    </w:p>
    <w:p w:rsidR="00BB4CBA" w:rsidRDefault="00BB4CBA" w:rsidP="00BB4CBA">
      <w:pPr>
        <w:pStyle w:val="Body"/>
        <w:rPr>
          <w:rFonts w:ascii="Arial" w:hAnsi="Arial"/>
          <w:b/>
          <w:bCs/>
          <w:color w:val="010F50"/>
          <w:sz w:val="28"/>
          <w:szCs w:val="28"/>
          <w:lang w:val="en-US"/>
          <w14:textFill>
            <w14:solidFill>
              <w14:srgbClr w14:val="010F50">
                <w14:alpha w14:val="7391"/>
              </w14:srgbClr>
            </w14:solidFill>
          </w14:textFill>
        </w:rPr>
      </w:pPr>
    </w:p>
    <w:p w:rsidR="00453E04" w:rsidRDefault="006612AC">
      <w:pPr>
        <w:pStyle w:val="Body"/>
        <w:jc w:val="center"/>
        <w:rPr>
          <w:rFonts w:ascii="Arial" w:eastAsia="Arial" w:hAnsi="Arial" w:cs="Arial"/>
          <w:b/>
          <w:bCs/>
          <w:color w:val="010F50"/>
          <w:sz w:val="28"/>
          <w:szCs w:val="28"/>
          <w14:textFill>
            <w14:solidFill>
              <w14:srgbClr w14:val="010F50">
                <w14:alpha w14:val="7391"/>
              </w14:srgbClr>
            </w14:solidFill>
          </w14:textFill>
        </w:rPr>
      </w:pPr>
      <w:r>
        <w:rPr>
          <w:rFonts w:ascii="Arial" w:hAnsi="Arial"/>
          <w:b/>
          <w:bCs/>
          <w:color w:val="010F50"/>
          <w:sz w:val="28"/>
          <w:szCs w:val="28"/>
          <w:lang w:val="en-US"/>
          <w14:textFill>
            <w14:solidFill>
              <w14:srgbClr w14:val="010F50">
                <w14:alpha w14:val="7391"/>
              </w14:srgbClr>
            </w14:solidFill>
          </w14:textFill>
        </w:rPr>
        <w:t xml:space="preserve">Online Teaching Policy </w:t>
      </w:r>
    </w:p>
    <w:p w:rsidR="00453E04" w:rsidRDefault="00453E04">
      <w:pPr>
        <w:pStyle w:val="Body"/>
        <w:jc w:val="center"/>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Introduction</w:t>
      </w:r>
    </w:p>
    <w:p w:rsidR="00453E04" w:rsidRDefault="00453E04">
      <w:pPr>
        <w:pStyle w:val="Body"/>
        <w:rPr>
          <w:rFonts w:ascii="Arial" w:eastAsia="Arial" w:hAnsi="Arial" w:cs="Arial"/>
          <w:b/>
          <w:bCs/>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color w:val="010F50"/>
          <w:sz w:val="24"/>
          <w:szCs w:val="24"/>
          <w14:textFill>
            <w14:solidFill>
              <w14:srgbClr w14:val="010F50">
                <w14:alpha w14:val="7391"/>
              </w14:srgbClr>
            </w14:solidFill>
          </w14:textFill>
        </w:rPr>
      </w:pPr>
      <w:r>
        <w:rPr>
          <w:rFonts w:ascii="Arial" w:hAnsi="Arial"/>
          <w:color w:val="010F50"/>
          <w:sz w:val="24"/>
          <w:szCs w:val="24"/>
          <w:lang w:val="en-US"/>
          <w14:textFill>
            <w14:solidFill>
              <w14:srgbClr w14:val="010F50">
                <w14:alpha w14:val="7391"/>
              </w14:srgbClr>
            </w14:solidFill>
          </w14:textFill>
        </w:rPr>
        <w:t>This policy is designed to provide guidance and establish the standards to ensure safe and effective teaching and learning</w:t>
      </w:r>
      <w:r w:rsidR="00BB4CBA">
        <w:rPr>
          <w:rFonts w:ascii="Arial" w:hAnsi="Arial"/>
          <w:color w:val="010F50"/>
          <w:sz w:val="24"/>
          <w:szCs w:val="24"/>
          <w:lang w:val="en-US"/>
          <w14:textFill>
            <w14:solidFill>
              <w14:srgbClr w14:val="010F50">
                <w14:alpha w14:val="7391"/>
              </w14:srgbClr>
            </w14:solidFill>
          </w14:textFill>
        </w:rPr>
        <w:t xml:space="preserve"> whilst using online platforms, particularly as the level of online teaching and</w:t>
      </w:r>
      <w:r w:rsidR="00F63696">
        <w:rPr>
          <w:rFonts w:ascii="Arial" w:hAnsi="Arial"/>
          <w:color w:val="010F50"/>
          <w:sz w:val="24"/>
          <w:szCs w:val="24"/>
          <w:lang w:val="en-US"/>
          <w14:textFill>
            <w14:solidFill>
              <w14:srgbClr w14:val="010F50">
                <w14:alpha w14:val="7391"/>
              </w14:srgbClr>
            </w14:solidFill>
          </w14:textFill>
        </w:rPr>
        <w:t xml:space="preserve"> learning remains increased in the wake of the Covid-19 pandemic.</w:t>
      </w:r>
    </w:p>
    <w:p w:rsidR="00453E04" w:rsidRDefault="00453E04">
      <w:pPr>
        <w:pStyle w:val="Body"/>
        <w:rPr>
          <w:rFonts w:ascii="Arial" w:eastAsia="Arial" w:hAnsi="Arial" w:cs="Arial"/>
          <w:b/>
          <w:bCs/>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Purpose</w:t>
      </w:r>
    </w:p>
    <w:p w:rsidR="00453E04" w:rsidRDefault="00453E04">
      <w:pPr>
        <w:pStyle w:val="Body"/>
        <w:rPr>
          <w:rFonts w:ascii="Arial" w:eastAsia="Arial" w:hAnsi="Arial" w:cs="Arial"/>
          <w:b/>
          <w:bCs/>
          <w:color w:val="010F50"/>
          <w:sz w:val="24"/>
          <w:szCs w:val="24"/>
          <w14:textFill>
            <w14:solidFill>
              <w14:srgbClr w14:val="010F50">
                <w14:alpha w14:val="7391"/>
              </w14:srgbClr>
            </w14:solidFill>
          </w14:textFill>
        </w:rPr>
      </w:pPr>
    </w:p>
    <w:p w:rsidR="00453E04"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Set out the key principles expected of all members of Oxford International Study Centre with respect to the use of digital technologies.</w:t>
      </w:r>
    </w:p>
    <w:p w:rsidR="00453E04"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S</w:t>
      </w:r>
      <w:r>
        <w:rPr>
          <w:rFonts w:ascii="Arial" w:hAnsi="Arial"/>
          <w:color w:val="010F50"/>
          <w:sz w:val="24"/>
          <w:szCs w:val="24"/>
          <w:lang w:val="it-IT"/>
          <w14:textFill>
            <w14:solidFill>
              <w14:srgbClr w14:val="010F50">
                <w14:alpha w14:val="7391"/>
              </w14:srgbClr>
            </w14:solidFill>
          </w14:textFill>
        </w:rPr>
        <w:t>afeguard</w:t>
      </w:r>
      <w:r>
        <w:rPr>
          <w:rFonts w:ascii="Arial" w:hAnsi="Arial"/>
          <w:color w:val="010F50"/>
          <w:sz w:val="24"/>
          <w:szCs w:val="24"/>
          <w:lang w:val="en-US"/>
          <w14:textFill>
            <w14:solidFill>
              <w14:srgbClr w14:val="010F50">
                <w14:alpha w14:val="7391"/>
              </w14:srgbClr>
            </w14:solidFill>
          </w14:textFill>
        </w:rPr>
        <w:t>, protect and educate the students and staff.</w:t>
      </w:r>
    </w:p>
    <w:p w:rsidR="00453E04"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Set clear expectations of </w:t>
      </w:r>
      <w:proofErr w:type="spellStart"/>
      <w:r>
        <w:rPr>
          <w:rFonts w:ascii="Arial" w:hAnsi="Arial"/>
          <w:color w:val="010F50"/>
          <w:sz w:val="24"/>
          <w:szCs w:val="24"/>
          <w:lang w:val="en-US"/>
          <w14:textFill>
            <w14:solidFill>
              <w14:srgbClr w14:val="010F50">
                <w14:alpha w14:val="7391"/>
              </w14:srgbClr>
            </w14:solidFill>
          </w14:textFill>
        </w:rPr>
        <w:t>behaviour</w:t>
      </w:r>
      <w:proofErr w:type="spellEnd"/>
      <w:r>
        <w:rPr>
          <w:rFonts w:ascii="Arial" w:hAnsi="Arial"/>
          <w:color w:val="010F50"/>
          <w:sz w:val="24"/>
          <w:szCs w:val="24"/>
          <w:lang w:val="en-US"/>
          <w14:textFill>
            <w14:solidFill>
              <w14:srgbClr w14:val="010F50">
                <w14:alpha w14:val="7391"/>
              </w14:srgbClr>
            </w14:solidFill>
          </w14:textFill>
        </w:rPr>
        <w:t xml:space="preserve"> and/or codes of practice relevant to responsible use of the internet for educational </w:t>
      </w:r>
      <w:r>
        <w:rPr>
          <w:rFonts w:ascii="Arial" w:hAnsi="Arial"/>
          <w:color w:val="010F50"/>
          <w:sz w:val="24"/>
          <w:szCs w:val="24"/>
          <w14:textFill>
            <w14:solidFill>
              <w14:srgbClr w14:val="010F50">
                <w14:alpha w14:val="7391"/>
              </w14:srgbClr>
            </w14:solidFill>
          </w14:textFill>
        </w:rPr>
        <w:t>use</w:t>
      </w:r>
      <w:r>
        <w:rPr>
          <w:rFonts w:ascii="Arial" w:hAnsi="Arial"/>
          <w:color w:val="010F50"/>
          <w:sz w:val="24"/>
          <w:szCs w:val="24"/>
          <w:lang w:val="en-US"/>
          <w14:textFill>
            <w14:solidFill>
              <w14:srgbClr w14:val="010F50">
                <w14:alpha w14:val="7391"/>
              </w14:srgbClr>
            </w14:solidFill>
          </w14:textFill>
        </w:rPr>
        <w:t>.</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All staff</w:t>
      </w:r>
    </w:p>
    <w:p w:rsidR="00453E04" w:rsidRDefault="00453E04">
      <w:pPr>
        <w:pStyle w:val="Body"/>
        <w:rPr>
          <w:rFonts w:ascii="Arial" w:eastAsia="Arial" w:hAnsi="Arial" w:cs="Arial"/>
          <w:b/>
          <w:bCs/>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color w:val="010F50"/>
          <w:sz w:val="24"/>
          <w:szCs w:val="24"/>
          <w14:textFill>
            <w14:solidFill>
              <w14:srgbClr w14:val="010F50">
                <w14:alpha w14:val="7391"/>
              </w14:srgbClr>
            </w14:solidFill>
          </w14:textFill>
        </w:rPr>
      </w:pPr>
      <w:r>
        <w:rPr>
          <w:rFonts w:ascii="Arial" w:hAnsi="Arial"/>
          <w:color w:val="010F50"/>
          <w:sz w:val="24"/>
          <w:szCs w:val="24"/>
          <w:lang w:val="en-US"/>
          <w14:textFill>
            <w14:solidFill>
              <w14:srgbClr w14:val="010F50">
                <w14:alpha w14:val="7391"/>
              </w14:srgbClr>
            </w14:solidFill>
          </w14:textFill>
        </w:rPr>
        <w:t xml:space="preserve">All staff </w:t>
      </w:r>
      <w:proofErr w:type="gramStart"/>
      <w:r>
        <w:rPr>
          <w:rFonts w:ascii="Arial" w:hAnsi="Arial"/>
          <w:color w:val="010F50"/>
          <w:sz w:val="24"/>
          <w:szCs w:val="24"/>
          <w:lang w:val="en-US"/>
          <w14:textFill>
            <w14:solidFill>
              <w14:srgbClr w14:val="010F50">
                <w14:alpha w14:val="7391"/>
              </w14:srgbClr>
            </w14:solidFill>
          </w14:textFill>
        </w:rPr>
        <w:t>are</w:t>
      </w:r>
      <w:proofErr w:type="gramEnd"/>
      <w:r>
        <w:rPr>
          <w:rFonts w:ascii="Arial" w:hAnsi="Arial"/>
          <w:color w:val="010F50"/>
          <w:sz w:val="24"/>
          <w:szCs w:val="24"/>
          <w:lang w:val="en-US"/>
          <w14:textFill>
            <w14:solidFill>
              <w14:srgbClr w14:val="010F50">
                <w14:alpha w14:val="7391"/>
              </w14:srgbClr>
            </w14:solidFill>
          </w14:textFill>
        </w:rPr>
        <w:t xml:space="preserve"> responsible for promoting and supporting safe </w:t>
      </w:r>
      <w:proofErr w:type="spellStart"/>
      <w:r>
        <w:rPr>
          <w:rFonts w:ascii="Arial" w:hAnsi="Arial"/>
          <w:color w:val="010F50"/>
          <w:sz w:val="24"/>
          <w:szCs w:val="24"/>
          <w:lang w:val="en-US"/>
          <w14:textFill>
            <w14:solidFill>
              <w14:srgbClr w14:val="010F50">
                <w14:alpha w14:val="7391"/>
              </w14:srgbClr>
            </w14:solidFill>
          </w14:textFill>
        </w:rPr>
        <w:t>behaviours</w:t>
      </w:r>
      <w:proofErr w:type="spellEnd"/>
      <w:r>
        <w:rPr>
          <w:rFonts w:ascii="Arial" w:hAnsi="Arial"/>
          <w:color w:val="010F50"/>
          <w:sz w:val="24"/>
          <w:szCs w:val="24"/>
          <w:lang w:val="en-US"/>
          <w14:textFill>
            <w14:solidFill>
              <w14:srgbClr w14:val="010F50">
                <w14:alpha w14:val="7391"/>
              </w14:srgbClr>
            </w14:solidFill>
          </w14:textFill>
        </w:rPr>
        <w:t xml:space="preserve"> during their lessons and following school on-line safety procedures.</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color w:val="010F50"/>
          <w:sz w:val="24"/>
          <w:szCs w:val="24"/>
          <w14:textFill>
            <w14:solidFill>
              <w14:srgbClr w14:val="010F50">
                <w14:alpha w14:val="7391"/>
              </w14:srgbClr>
            </w14:solidFill>
          </w14:textFill>
        </w:rPr>
      </w:pPr>
      <w:r>
        <w:rPr>
          <w:rFonts w:ascii="Arial" w:hAnsi="Arial"/>
          <w:color w:val="010F50"/>
          <w:sz w:val="24"/>
          <w:szCs w:val="24"/>
          <w:lang w:val="en-US"/>
          <w14:textFill>
            <w14:solidFill>
              <w14:srgbClr w14:val="010F50">
                <w14:alpha w14:val="7391"/>
              </w14:srgbClr>
            </w14:solidFill>
          </w14:textFill>
        </w:rPr>
        <w:t>All staff will:</w:t>
      </w:r>
    </w:p>
    <w:p w:rsidR="00453E04"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Ensure they have read and understood the Online Teaching Policy.</w:t>
      </w:r>
    </w:p>
    <w:p w:rsidR="00453E04"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Ensure they report any suspected misuse or prob</w:t>
      </w:r>
      <w:r w:rsidR="00CC70CD">
        <w:rPr>
          <w:rFonts w:ascii="Arial" w:hAnsi="Arial"/>
          <w:color w:val="010F50"/>
          <w:sz w:val="24"/>
          <w:szCs w:val="24"/>
          <w:lang w:val="en-US"/>
          <w14:textFill>
            <w14:solidFill>
              <w14:srgbClr w14:val="010F50">
                <w14:alpha w14:val="7391"/>
              </w14:srgbClr>
            </w14:solidFill>
          </w14:textFill>
        </w:rPr>
        <w:t xml:space="preserve">lems to the Head of Academic Programmes, the Vice-Principal (Academic), or the Principal, </w:t>
      </w:r>
      <w:r>
        <w:rPr>
          <w:rFonts w:ascii="Arial" w:hAnsi="Arial"/>
          <w:color w:val="010F50"/>
          <w:sz w:val="24"/>
          <w:szCs w:val="24"/>
          <w:lang w:val="en-US"/>
          <w14:textFill>
            <w14:solidFill>
              <w14:srgbClr w14:val="010F50">
                <w14:alpha w14:val="7391"/>
              </w14:srgbClr>
            </w14:solidFill>
          </w14:textFill>
        </w:rPr>
        <w:t>for investigation and action.</w:t>
      </w:r>
    </w:p>
    <w:p w:rsidR="00453E04"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Ensure all digital communicat</w:t>
      </w:r>
      <w:r w:rsidR="00CC70CD">
        <w:rPr>
          <w:rFonts w:ascii="Arial" w:hAnsi="Arial"/>
          <w:color w:val="010F50"/>
          <w:sz w:val="24"/>
          <w:szCs w:val="24"/>
          <w:lang w:val="en-US"/>
          <w14:textFill>
            <w14:solidFill>
              <w14:srgbClr w14:val="010F50">
                <w14:alpha w14:val="7391"/>
              </w14:srgbClr>
            </w14:solidFill>
          </w14:textFill>
        </w:rPr>
        <w:t>ions with students / parents / guardian</w:t>
      </w:r>
      <w:r>
        <w:rPr>
          <w:rFonts w:ascii="Arial" w:hAnsi="Arial"/>
          <w:color w:val="010F50"/>
          <w:sz w:val="24"/>
          <w:szCs w:val="24"/>
          <w:lang w:val="en-US"/>
          <w14:textFill>
            <w14:solidFill>
              <w14:srgbClr w14:val="010F50">
                <w14:alpha w14:val="7391"/>
              </w14:srgbClr>
            </w14:solidFill>
          </w14:textFill>
        </w:rPr>
        <w:t>s should be on a professional level and only carried out using official school systems.</w:t>
      </w:r>
    </w:p>
    <w:p w:rsidR="00453E04" w:rsidRPr="00BB4CBA" w:rsidRDefault="006612AC">
      <w:pPr>
        <w:pStyle w:val="Body"/>
        <w:numPr>
          <w:ilvl w:val="0"/>
          <w:numId w:val="2"/>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Ensure that they monitor the use of digital technologies, mobile devices, cameras, iPads, </w:t>
      </w:r>
      <w:proofErr w:type="spellStart"/>
      <w:r>
        <w:rPr>
          <w:rFonts w:ascii="Arial" w:hAnsi="Arial"/>
          <w:color w:val="010F50"/>
          <w:sz w:val="24"/>
          <w:szCs w:val="24"/>
          <w:lang w:val="en-US"/>
          <w14:textFill>
            <w14:solidFill>
              <w14:srgbClr w14:val="010F50">
                <w14:alpha w14:val="7391"/>
              </w14:srgbClr>
            </w14:solidFill>
          </w14:textFill>
        </w:rPr>
        <w:t>etc</w:t>
      </w:r>
      <w:proofErr w:type="spellEnd"/>
      <w:r>
        <w:rPr>
          <w:rFonts w:ascii="Arial" w:hAnsi="Arial"/>
          <w:color w:val="010F50"/>
          <w:sz w:val="24"/>
          <w:szCs w:val="24"/>
          <w:lang w:val="en-US"/>
          <w14:textFill>
            <w14:solidFill>
              <w14:srgbClr w14:val="010F50">
                <w14:alpha w14:val="7391"/>
              </w14:srgbClr>
            </w14:solidFill>
          </w14:textFill>
        </w:rPr>
        <w:t xml:space="preserve"> in lessons</w:t>
      </w:r>
    </w:p>
    <w:p w:rsidR="00BB4CBA" w:rsidRDefault="00BB4CBA" w:rsidP="00BB4CBA">
      <w:pPr>
        <w:pStyle w:val="Body"/>
        <w:ind w:left="196"/>
        <w:rPr>
          <w:rFonts w:ascii="Arial" w:hAnsi="Arial"/>
          <w:color w:val="010F50"/>
          <w:sz w:val="24"/>
          <w:szCs w:val="24"/>
          <w:lang w:val="en-US"/>
          <w14:textFill>
            <w14:solidFill>
              <w14:srgbClr w14:val="010F50">
                <w14:alpha w14:val="7391"/>
              </w14:srgbClr>
            </w14:solidFill>
          </w14:textFill>
        </w:rPr>
      </w:pPr>
    </w:p>
    <w:p w:rsidR="00BB4CBA" w:rsidRDefault="00BB4CBA" w:rsidP="00BB4CBA">
      <w:pPr>
        <w:pStyle w:val="Body"/>
        <w:ind w:left="196"/>
        <w:rPr>
          <w:rFonts w:ascii="Arial" w:hAnsi="Arial"/>
          <w:color w:val="010F50"/>
          <w:sz w:val="24"/>
          <w:szCs w:val="24"/>
          <w:lang w:val="en-US"/>
          <w14:textFill>
            <w14:solidFill>
              <w14:srgbClr w14:val="010F50">
                <w14:alpha w14:val="7391"/>
              </w14:srgbClr>
            </w14:solidFill>
          </w14:textFill>
        </w:rPr>
      </w:pPr>
    </w:p>
    <w:p w:rsidR="00BB4CBA" w:rsidRDefault="00BB4CBA" w:rsidP="00BB4CBA">
      <w:pPr>
        <w:pStyle w:val="Body"/>
        <w:ind w:left="196"/>
        <w:rPr>
          <w:rFonts w:ascii="Arial" w:hAnsi="Arial"/>
          <w:color w:val="010F50"/>
          <w:sz w:val="24"/>
          <w:szCs w:val="24"/>
          <w:lang w:val="en-US"/>
          <w14:textFill>
            <w14:solidFill>
              <w14:srgbClr w14:val="010F50">
                <w14:alpha w14:val="7391"/>
              </w14:srgbClr>
            </w14:solidFill>
          </w14:textFill>
        </w:rPr>
      </w:pPr>
    </w:p>
    <w:p w:rsidR="00BB4CBA" w:rsidRDefault="00BB4CBA" w:rsidP="00BB4CBA">
      <w:pPr>
        <w:pStyle w:val="Body"/>
        <w:ind w:left="196"/>
        <w:rPr>
          <w:rFonts w:ascii="Arial" w:hAnsi="Arial"/>
          <w:color w:val="010F50"/>
          <w:sz w:val="24"/>
          <w:szCs w:val="24"/>
          <w:lang w:val="en-US"/>
          <w14:textFill>
            <w14:solidFill>
              <w14:srgbClr w14:val="010F50">
                <w14:alpha w14:val="7391"/>
              </w14:srgbClr>
            </w14:solidFill>
          </w14:textFill>
        </w:rPr>
      </w:pPr>
    </w:p>
    <w:p w:rsidR="00BB4CBA" w:rsidRDefault="00BB4CBA" w:rsidP="00BB4CBA">
      <w:pPr>
        <w:pStyle w:val="Body"/>
        <w:ind w:left="196"/>
        <w:rPr>
          <w:rFonts w:ascii="Arial" w:hAnsi="Arial"/>
          <w:color w:val="010F50"/>
          <w:sz w:val="24"/>
          <w:szCs w:val="24"/>
          <w:lang w:val="en-US"/>
          <w14:textFill>
            <w14:solidFill>
              <w14:srgbClr w14:val="010F50">
                <w14:alpha w14:val="7391"/>
              </w14:srgbClr>
            </w14:solidFill>
          </w14:textFill>
        </w:rPr>
      </w:pPr>
    </w:p>
    <w:p w:rsidR="00BB4CBA" w:rsidRDefault="00BB4CBA" w:rsidP="00BB4CBA">
      <w:pPr>
        <w:pStyle w:val="Body"/>
        <w:ind w:left="196"/>
        <w:rPr>
          <w:sz w:val="24"/>
          <w:szCs w:val="24"/>
          <w:lang w:val="en-US"/>
        </w:rPr>
      </w:pPr>
    </w:p>
    <w:p w:rsidR="00BB4CBA" w:rsidRDefault="00BB4CBA" w:rsidP="00BB4CBA">
      <w:pPr>
        <w:pStyle w:val="Body"/>
        <w:ind w:left="196"/>
        <w:rPr>
          <w:sz w:val="24"/>
          <w:szCs w:val="24"/>
          <w:lang w:val="en-US"/>
        </w:rPr>
      </w:pPr>
    </w:p>
    <w:p w:rsidR="00B42A89" w:rsidRDefault="00B42A89" w:rsidP="00BB4CBA">
      <w:pPr>
        <w:pStyle w:val="Body"/>
        <w:ind w:left="196"/>
        <w:rPr>
          <w:sz w:val="24"/>
          <w:szCs w:val="24"/>
          <w:lang w:val="en-US"/>
        </w:rPr>
      </w:pPr>
    </w:p>
    <w:p w:rsidR="00F63696" w:rsidRDefault="00F63696" w:rsidP="00BB4CBA">
      <w:pPr>
        <w:pStyle w:val="Body"/>
        <w:ind w:left="196"/>
        <w:rPr>
          <w:sz w:val="24"/>
          <w:szCs w:val="24"/>
          <w:lang w:val="en-US"/>
        </w:rPr>
      </w:pP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Tuition</w:t>
      </w:r>
    </w:p>
    <w:p w:rsidR="00453E04" w:rsidRDefault="00453E04">
      <w:pPr>
        <w:pStyle w:val="Body"/>
        <w:rPr>
          <w:rFonts w:ascii="Arial" w:eastAsia="Arial" w:hAnsi="Arial" w:cs="Arial"/>
          <w:b/>
          <w:bCs/>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color w:val="010F50"/>
          <w:sz w:val="24"/>
          <w:szCs w:val="24"/>
          <w14:textFill>
            <w14:solidFill>
              <w14:srgbClr w14:val="010F50">
                <w14:alpha w14:val="7391"/>
              </w14:srgbClr>
            </w14:solidFill>
          </w14:textFill>
        </w:rPr>
      </w:pPr>
      <w:r>
        <w:rPr>
          <w:rFonts w:ascii="Arial" w:hAnsi="Arial"/>
          <w:color w:val="010F50"/>
          <w:sz w:val="24"/>
          <w:szCs w:val="24"/>
          <w:lang w:val="en-US"/>
          <w14:textFill>
            <w14:solidFill>
              <w14:srgbClr w14:val="010F50">
                <w14:alpha w14:val="7391"/>
              </w14:srgbClr>
            </w14:solidFill>
          </w14:textFill>
        </w:rPr>
        <w:t>The school will:</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Ensure all te</w:t>
      </w:r>
      <w:r w:rsidR="00F63696">
        <w:rPr>
          <w:rFonts w:ascii="Arial" w:hAnsi="Arial"/>
          <w:color w:val="010F50"/>
          <w:sz w:val="24"/>
          <w:szCs w:val="24"/>
          <w:lang w:val="en-US"/>
          <w14:textFill>
            <w14:solidFill>
              <w14:srgbClr w14:val="010F50">
                <w14:alpha w14:val="7391"/>
              </w14:srgbClr>
            </w14:solidFill>
          </w14:textFill>
        </w:rPr>
        <w:t xml:space="preserve">aching staff </w:t>
      </w:r>
      <w:proofErr w:type="gramStart"/>
      <w:r w:rsidR="00F63696">
        <w:rPr>
          <w:rFonts w:ascii="Arial" w:hAnsi="Arial"/>
          <w:color w:val="010F50"/>
          <w:sz w:val="24"/>
          <w:szCs w:val="24"/>
          <w:lang w:val="en-US"/>
          <w14:textFill>
            <w14:solidFill>
              <w14:srgbClr w14:val="010F50">
                <w14:alpha w14:val="7391"/>
              </w14:srgbClr>
            </w14:solidFill>
          </w14:textFill>
        </w:rPr>
        <w:t>hold</w:t>
      </w:r>
      <w:proofErr w:type="gramEnd"/>
      <w:r w:rsidR="00F63696">
        <w:rPr>
          <w:rFonts w:ascii="Arial" w:hAnsi="Arial"/>
          <w:color w:val="010F50"/>
          <w:sz w:val="24"/>
          <w:szCs w:val="24"/>
          <w:lang w:val="en-US"/>
          <w14:textFill>
            <w14:solidFill>
              <w14:srgbClr w14:val="010F50">
                <w14:alpha w14:val="7391"/>
              </w14:srgbClr>
            </w14:solidFill>
          </w14:textFill>
        </w:rPr>
        <w:t xml:space="preserve"> a current </w:t>
      </w:r>
      <w:r w:rsidR="00CC70CD">
        <w:rPr>
          <w:rFonts w:ascii="Arial" w:hAnsi="Arial"/>
          <w:color w:val="010F50"/>
          <w:sz w:val="24"/>
          <w:szCs w:val="24"/>
          <w:lang w:val="en-US"/>
          <w14:textFill>
            <w14:solidFill>
              <w14:srgbClr w14:val="010F50">
                <w14:alpha w14:val="7391"/>
              </w14:srgbClr>
            </w14:solidFill>
          </w14:textFill>
        </w:rPr>
        <w:t xml:space="preserve">enhanced </w:t>
      </w:r>
      <w:r w:rsidR="00F63696">
        <w:rPr>
          <w:rFonts w:ascii="Arial" w:hAnsi="Arial"/>
          <w:color w:val="010F50"/>
          <w:sz w:val="24"/>
          <w:szCs w:val="24"/>
          <w:lang w:val="en-US"/>
          <w14:textFill>
            <w14:solidFill>
              <w14:srgbClr w14:val="010F50">
                <w14:alpha w14:val="7391"/>
              </w14:srgbClr>
            </w14:solidFill>
          </w14:textFill>
        </w:rPr>
        <w:t>DBS, even if they are only teaching online.</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Ensure any staff hired remotely are interviewed thoroughly and that they; match the requirements/needs of their students, understand and believe in the ethos and attitude towards learning of OISC. </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Ensure all staff </w:t>
      </w:r>
      <w:proofErr w:type="gramStart"/>
      <w:r>
        <w:rPr>
          <w:rFonts w:ascii="Arial" w:hAnsi="Arial"/>
          <w:color w:val="010F50"/>
          <w:sz w:val="24"/>
          <w:szCs w:val="24"/>
          <w:lang w:val="en-US"/>
          <w14:textFill>
            <w14:solidFill>
              <w14:srgbClr w14:val="010F50">
                <w14:alpha w14:val="7391"/>
              </w14:srgbClr>
            </w14:solidFill>
          </w14:textFill>
        </w:rPr>
        <w:t>adhere</w:t>
      </w:r>
      <w:proofErr w:type="gramEnd"/>
      <w:r>
        <w:rPr>
          <w:rFonts w:ascii="Arial" w:hAnsi="Arial"/>
          <w:color w:val="010F50"/>
          <w:sz w:val="24"/>
          <w:szCs w:val="24"/>
          <w:lang w:val="en-US"/>
          <w14:textFill>
            <w14:solidFill>
              <w14:srgbClr w14:val="010F50">
                <w14:alpha w14:val="7391"/>
              </w14:srgbClr>
            </w14:solidFill>
          </w14:textFill>
        </w:rPr>
        <w:t xml:space="preserve"> to school policies and that these allow for teaching online. </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School Standards</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To ensure continuity and consistency, ensure all staff are on board with OISC’</w:t>
      </w:r>
      <w:r w:rsidR="00CC70CD">
        <w:rPr>
          <w:rFonts w:ascii="Arial" w:hAnsi="Arial"/>
          <w:color w:val="010F50"/>
          <w:sz w:val="24"/>
          <w:szCs w:val="24"/>
          <w:lang w:val="en-US"/>
          <w14:textFill>
            <w14:solidFill>
              <w14:srgbClr w14:val="010F50">
                <w14:alpha w14:val="7391"/>
              </w14:srgbClr>
            </w14:solidFill>
          </w14:textFill>
        </w:rPr>
        <w:t>s designated teaching platform, rather than any alternatives</w:t>
      </w:r>
      <w:r>
        <w:rPr>
          <w:rFonts w:ascii="Arial" w:hAnsi="Arial"/>
          <w:color w:val="010F50"/>
          <w:sz w:val="24"/>
          <w:szCs w:val="24"/>
          <w:lang w:val="en-US"/>
          <w14:textFill>
            <w14:solidFill>
              <w14:srgbClr w14:val="010F50">
                <w14:alpha w14:val="7391"/>
              </w14:srgbClr>
            </w14:solidFill>
          </w14:textFill>
        </w:rPr>
        <w:t xml:space="preserve"> </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Remind all staff of safeguarding obligations and it is clear to all whom can be contacted. </w:t>
      </w:r>
    </w:p>
    <w:p w:rsidR="00453E04" w:rsidRDefault="006612AC">
      <w:pPr>
        <w:pStyle w:val="Body"/>
        <w:numPr>
          <w:ilvl w:val="0"/>
          <w:numId w:val="3"/>
        </w:numPr>
        <w:rPr>
          <w:rFonts w:ascii="Arial" w:hAnsi="Arial"/>
          <w:color w:val="010F50"/>
          <w:sz w:val="24"/>
          <w:szCs w:val="24"/>
          <w:lang w:val="en-US"/>
          <w14:textFill>
            <w14:solidFill>
              <w14:srgbClr w14:val="010F50">
                <w14:alpha w14:val="7391"/>
              </w14:srgbClr>
            </w14:solidFill>
          </w14:textFill>
        </w:rPr>
      </w:pPr>
      <w:r>
        <w:rPr>
          <w:rFonts w:ascii="Arial" w:hAnsi="Arial"/>
          <w:color w:val="010F50"/>
          <w:sz w:val="24"/>
          <w:szCs w:val="24"/>
          <w:lang w:val="en-US"/>
          <w14:textFill>
            <w14:solidFill>
              <w14:srgbClr w14:val="010F50">
                <w14:alpha w14:val="7391"/>
              </w14:srgbClr>
            </w14:solidFill>
          </w14:textFill>
        </w:rPr>
        <w:t>Both tutors and students must be appropriately dressed for all online tutorials.</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Privacy &amp; Security</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Pr="00E36839"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Ensure all teacher/student communi</w:t>
      </w:r>
      <w:r w:rsidR="00CC70CD">
        <w:rPr>
          <w:rFonts w:ascii="Arial" w:hAnsi="Arial"/>
          <w:color w:val="010F50"/>
          <w:sz w:val="24"/>
          <w:szCs w:val="24"/>
          <w:lang w:val="en-US"/>
          <w14:textFill>
            <w14:solidFill>
              <w14:srgbClr w14:val="010F50">
                <w14:alpha w14:val="7391"/>
              </w14:srgbClr>
            </w14:solidFill>
          </w14:textFill>
        </w:rPr>
        <w:t xml:space="preserve">cation is carried out using the designated online platform, using a </w:t>
      </w:r>
      <w:r w:rsidR="00F63696">
        <w:rPr>
          <w:rFonts w:ascii="Arial" w:hAnsi="Arial"/>
          <w:color w:val="010F50"/>
          <w:sz w:val="24"/>
          <w:szCs w:val="24"/>
          <w:lang w:val="en-US"/>
          <w14:textFill>
            <w14:solidFill>
              <w14:srgbClr w14:val="010F50">
                <w14:alpha w14:val="7391"/>
              </w14:srgbClr>
            </w14:solidFill>
          </w14:textFill>
        </w:rPr>
        <w:t>school email account/profile only.</w:t>
      </w:r>
    </w:p>
    <w:p w:rsidR="00E36839" w:rsidRDefault="00E36839">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All online lessons should take place usin</w:t>
      </w:r>
      <w:bookmarkStart w:id="0" w:name="_GoBack"/>
      <w:bookmarkEnd w:id="0"/>
      <w:r>
        <w:rPr>
          <w:rFonts w:ascii="Arial" w:hAnsi="Arial"/>
          <w:color w:val="010F50"/>
          <w:sz w:val="24"/>
          <w:szCs w:val="24"/>
          <w:lang w:val="en-US"/>
          <w14:textFill>
            <w14:solidFill>
              <w14:srgbClr w14:val="010F50">
                <w14:alpha w14:val="7391"/>
              </w14:srgbClr>
            </w14:solidFill>
          </w14:textFill>
        </w:rPr>
        <w:t>g the designated Zoom</w:t>
      </w:r>
      <w:r w:rsidR="00CC70CD">
        <w:rPr>
          <w:rFonts w:ascii="Arial" w:hAnsi="Arial"/>
          <w:color w:val="010F50"/>
          <w:sz w:val="24"/>
          <w:szCs w:val="24"/>
          <w:lang w:val="en-US"/>
          <w14:textFill>
            <w14:solidFill>
              <w14:srgbClr w14:val="010F50">
                <w14:alpha w14:val="7391"/>
              </w14:srgbClr>
            </w14:solidFill>
          </w14:textFill>
        </w:rPr>
        <w:t>/alternative platform</w:t>
      </w:r>
      <w:r>
        <w:rPr>
          <w:rFonts w:ascii="Arial" w:hAnsi="Arial"/>
          <w:color w:val="010F50"/>
          <w:sz w:val="24"/>
          <w:szCs w:val="24"/>
          <w:lang w:val="en-US"/>
          <w14:textFill>
            <w14:solidFill>
              <w14:srgbClr w14:val="010F50">
                <w14:alpha w14:val="7391"/>
              </w14:srgbClr>
            </w14:solidFill>
          </w14:textFill>
        </w:rPr>
        <w:t xml:space="preserve"> login for that lesson, and not tutor’s personal Zoom accounts, for reasons of privacy and for monitoring purposes.</w:t>
      </w:r>
      <w:r w:rsidR="00CC70CD">
        <w:rPr>
          <w:rFonts w:ascii="Arial" w:hAnsi="Arial"/>
          <w:color w:val="010F50"/>
          <w:sz w:val="24"/>
          <w:szCs w:val="24"/>
          <w:lang w:val="en-US"/>
          <w14:textFill>
            <w14:solidFill>
              <w14:srgbClr w14:val="010F50">
                <w14:alpha w14:val="7391"/>
              </w14:srgbClr>
            </w14:solidFill>
          </w14:textFill>
        </w:rPr>
        <w:t xml:space="preserve"> All such accounts are accessible by administrative staff.</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Ensure that any messaging communications can be accessed by the school and that content maintains professional standards.</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Ensure that recording is only permissible with the consent and knowledge of the DSL</w:t>
      </w:r>
      <w:r w:rsidR="00CC70CD">
        <w:rPr>
          <w:rFonts w:ascii="Arial" w:hAnsi="Arial"/>
          <w:color w:val="010F50"/>
          <w:sz w:val="24"/>
          <w:szCs w:val="24"/>
          <w:lang w:val="en-US"/>
          <w14:textFill>
            <w14:solidFill>
              <w14:srgbClr w14:val="010F50">
                <w14:alpha w14:val="7391"/>
              </w14:srgbClr>
            </w14:solidFill>
          </w14:textFill>
        </w:rPr>
        <w:t>/DDSL</w:t>
      </w:r>
      <w:r>
        <w:rPr>
          <w:rFonts w:ascii="Arial" w:hAnsi="Arial"/>
          <w:color w:val="010F50"/>
          <w:sz w:val="24"/>
          <w:szCs w:val="24"/>
          <w:lang w:val="en-US"/>
          <w14:textFill>
            <w14:solidFill>
              <w14:srgbClr w14:val="010F50">
                <w14:alpha w14:val="7391"/>
              </w14:srgbClr>
            </w14:solidFill>
          </w14:textFill>
        </w:rPr>
        <w:t xml:space="preserve"> and that all parties are aware. </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When live video and audio is being used, there should be careful consideration of the location that everyone uses. It is possible that children may be in their bedrooms and this may not be appropriate. At the teachers’ discretion, video may be disabled. </w:t>
      </w: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To maintain confidentiality, all participants of online tutorials must ensure that no private content is visible when screen-sharing (browser history, personal photographs, open web pages, or inappropriate text of any form on screen). Only the relevant piece of work/materials required for the lesson should be visible.</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rPr>
          <w:rFonts w:ascii="Arial" w:eastAsia="Arial" w:hAnsi="Arial" w:cs="Arial"/>
          <w:b/>
          <w:bCs/>
          <w:color w:val="010F50"/>
          <w:sz w:val="24"/>
          <w:szCs w:val="24"/>
          <w14:textFill>
            <w14:solidFill>
              <w14:srgbClr w14:val="010F50">
                <w14:alpha w14:val="7391"/>
              </w14:srgbClr>
            </w14:solidFill>
          </w14:textFill>
        </w:rPr>
      </w:pPr>
      <w:r>
        <w:rPr>
          <w:rFonts w:ascii="Arial" w:hAnsi="Arial"/>
          <w:b/>
          <w:bCs/>
          <w:color w:val="010F50"/>
          <w:sz w:val="24"/>
          <w:szCs w:val="24"/>
          <w:lang w:val="en-US"/>
          <w14:textFill>
            <w14:solidFill>
              <w14:srgbClr w14:val="010F50">
                <w14:alpha w14:val="7391"/>
              </w14:srgbClr>
            </w14:solidFill>
          </w14:textFill>
        </w:rPr>
        <w:t>Technology</w:t>
      </w:r>
    </w:p>
    <w:p w:rsidR="00453E04" w:rsidRDefault="00453E04">
      <w:pPr>
        <w:pStyle w:val="Body"/>
        <w:rPr>
          <w:rFonts w:ascii="Arial" w:eastAsia="Arial" w:hAnsi="Arial" w:cs="Arial"/>
          <w:color w:val="010F50"/>
          <w:sz w:val="24"/>
          <w:szCs w:val="24"/>
          <w14:textFill>
            <w14:solidFill>
              <w14:srgbClr w14:val="010F50">
                <w14:alpha w14:val="7391"/>
              </w14:srgbClr>
            </w14:solidFill>
          </w14:textFill>
        </w:rPr>
      </w:pPr>
    </w:p>
    <w:p w:rsidR="00453E04"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Ensure that staff and students don’t incur unexpected costs (</w:t>
      </w:r>
      <w:proofErr w:type="spellStart"/>
      <w:r>
        <w:rPr>
          <w:rFonts w:ascii="Arial" w:hAnsi="Arial"/>
          <w:color w:val="010F50"/>
          <w:sz w:val="24"/>
          <w:szCs w:val="24"/>
          <w:lang w:val="en-US"/>
          <w14:textFill>
            <w14:solidFill>
              <w14:srgbClr w14:val="010F50">
                <w14:alpha w14:val="7391"/>
              </w14:srgbClr>
            </w14:solidFill>
          </w14:textFill>
        </w:rPr>
        <w:t>e.g</w:t>
      </w:r>
      <w:proofErr w:type="spellEnd"/>
      <w:r>
        <w:rPr>
          <w:rFonts w:ascii="Arial" w:hAnsi="Arial"/>
          <w:color w:val="010F50"/>
          <w:sz w:val="24"/>
          <w:szCs w:val="24"/>
          <w:lang w:val="en-US"/>
          <w14:textFill>
            <w14:solidFill>
              <w14:srgbClr w14:val="010F50">
                <w14:alpha w14:val="7391"/>
              </w14:srgbClr>
            </w14:solidFill>
          </w14:textFill>
        </w:rPr>
        <w:t xml:space="preserve"> mobile data charges) and </w:t>
      </w:r>
      <w:proofErr w:type="gramStart"/>
      <w:r>
        <w:rPr>
          <w:rFonts w:ascii="Arial" w:hAnsi="Arial"/>
          <w:color w:val="010F50"/>
          <w:sz w:val="24"/>
          <w:szCs w:val="24"/>
          <w:lang w:val="en-US"/>
          <w14:textFill>
            <w14:solidFill>
              <w14:srgbClr w14:val="010F50">
                <w14:alpha w14:val="7391"/>
              </w14:srgbClr>
            </w14:solidFill>
          </w14:textFill>
        </w:rPr>
        <w:t>that parents</w:t>
      </w:r>
      <w:proofErr w:type="gramEnd"/>
      <w:r>
        <w:rPr>
          <w:rFonts w:ascii="Arial" w:hAnsi="Arial"/>
          <w:color w:val="010F50"/>
          <w:sz w:val="24"/>
          <w:szCs w:val="24"/>
          <w:lang w:val="en-US"/>
          <w14:textFill>
            <w14:solidFill>
              <w14:srgbClr w14:val="010F50">
                <w14:alpha w14:val="7391"/>
              </w14:srgbClr>
            </w14:solidFill>
          </w14:textFill>
        </w:rPr>
        <w:t xml:space="preserve"> &amp; guardians are aware of how children connect.</w:t>
      </w:r>
    </w:p>
    <w:p w:rsidR="00453E04" w:rsidRPr="00BB4CBA" w:rsidRDefault="006612AC">
      <w:pPr>
        <w:pStyle w:val="Body"/>
        <w:numPr>
          <w:ilvl w:val="0"/>
          <w:numId w:val="3"/>
        </w:numPr>
        <w:rPr>
          <w:sz w:val="24"/>
          <w:szCs w:val="24"/>
          <w:lang w:val="en-US"/>
        </w:rPr>
      </w:pPr>
      <w:r>
        <w:rPr>
          <w:rFonts w:ascii="Arial" w:hAnsi="Arial"/>
          <w:color w:val="010F50"/>
          <w:sz w:val="24"/>
          <w:szCs w:val="24"/>
          <w:lang w:val="en-US"/>
          <w14:textFill>
            <w14:solidFill>
              <w14:srgbClr w14:val="010F50">
                <w14:alpha w14:val="7391"/>
              </w14:srgbClr>
            </w14:solidFill>
          </w14:textFill>
        </w:rPr>
        <w:t xml:space="preserve">Ensure that a member of staff is on hand to provide logistical and technical support to help overcome glitches and access issues. </w:t>
      </w:r>
    </w:p>
    <w:p w:rsidR="00BB4CBA" w:rsidRDefault="00BB4CBA" w:rsidP="00BB4CBA">
      <w:pPr>
        <w:pStyle w:val="Body"/>
        <w:rPr>
          <w:rFonts w:ascii="Arial" w:hAnsi="Arial"/>
          <w:color w:val="010F50"/>
          <w:sz w:val="24"/>
          <w:szCs w:val="24"/>
          <w:lang w:val="en-US"/>
          <w14:textFill>
            <w14:solidFill>
              <w14:srgbClr w14:val="010F50">
                <w14:alpha w14:val="7391"/>
              </w14:srgbClr>
            </w14:solidFill>
          </w14:textFill>
        </w:rPr>
      </w:pPr>
    </w:p>
    <w:p w:rsidR="00BB4CBA" w:rsidRPr="00BB4CBA" w:rsidRDefault="00BB4CBA" w:rsidP="00BB4CBA">
      <w:pPr>
        <w:pStyle w:val="Body"/>
        <w:rPr>
          <w:i/>
          <w:sz w:val="24"/>
          <w:szCs w:val="24"/>
          <w:lang w:val="en-US"/>
        </w:rPr>
      </w:pPr>
      <w:r w:rsidRPr="00BB4CBA">
        <w:rPr>
          <w:rFonts w:ascii="Arial" w:hAnsi="Arial"/>
          <w:i/>
          <w:color w:val="010F50"/>
          <w:sz w:val="24"/>
          <w:szCs w:val="24"/>
          <w:lang w:val="en-US"/>
          <w14:textFill>
            <w14:solidFill>
              <w14:srgbClr w14:val="010F50">
                <w14:alpha w14:val="7391"/>
              </w14:srgbClr>
            </w14:solidFill>
          </w14:textFill>
        </w:rPr>
        <w:t xml:space="preserve">A Student Guide to Online Learning has also been produced, to help students to make use of online lessons as effectively as possible. </w:t>
      </w:r>
    </w:p>
    <w:sectPr w:rsidR="00BB4CBA" w:rsidRPr="00BB4CBA">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95" w:rsidRDefault="00D37B95">
      <w:r>
        <w:separator/>
      </w:r>
    </w:p>
  </w:endnote>
  <w:endnote w:type="continuationSeparator" w:id="0">
    <w:p w:rsidR="00D37B95" w:rsidRDefault="00D3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CBA" w:rsidRDefault="00BB4CBA" w:rsidP="00BB4CBA">
    <w:pPr>
      <w:pStyle w:val="Footer"/>
      <w:jc w:val="center"/>
    </w:pPr>
    <w:r>
      <w:t>Originally Issued: April 2020</w:t>
    </w:r>
  </w:p>
  <w:p w:rsidR="00BB4CBA" w:rsidRDefault="00BB4CBA" w:rsidP="00BB4CBA">
    <w:pPr>
      <w:pStyle w:val="Footer"/>
      <w:jc w:val="center"/>
    </w:pPr>
    <w:r>
      <w:t xml:space="preserve">Last Reviewed: </w:t>
    </w:r>
    <w:r w:rsidR="00F63696">
      <w:t>Dec</w:t>
    </w:r>
    <w:r w:rsidR="00CC70CD">
      <w:t>ember 2025</w:t>
    </w:r>
  </w:p>
  <w:p w:rsidR="00453E04" w:rsidRDefault="00453E04">
    <w:pPr>
      <w:pStyle w:val="HeaderFooter"/>
      <w:tabs>
        <w:tab w:val="clear" w:pos="9020"/>
        <w:tab w:val="center" w:pos="4819"/>
        <w:tab w:val="right" w:pos="9638"/>
      </w:tabs>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95" w:rsidRDefault="00D37B95">
      <w:r>
        <w:separator/>
      </w:r>
    </w:p>
  </w:footnote>
  <w:footnote w:type="continuationSeparator" w:id="0">
    <w:p w:rsidR="00D37B95" w:rsidRDefault="00D37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5E83"/>
    <w:multiLevelType w:val="hybridMultilevel"/>
    <w:tmpl w:val="3ABCC27E"/>
    <w:styleLink w:val="Bullet"/>
    <w:lvl w:ilvl="0" w:tplc="0DF6E15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D25467F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1D1C025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A40875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9C9C746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5C28EA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1BADFF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754E87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D826FF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3F5B3FFF"/>
    <w:multiLevelType w:val="hybridMultilevel"/>
    <w:tmpl w:val="3ABCC27E"/>
    <w:numStyleLink w:val="Bullet"/>
  </w:abstractNum>
  <w:num w:numId="1">
    <w:abstractNumId w:val="0"/>
  </w:num>
  <w:num w:numId="2">
    <w:abstractNumId w:val="1"/>
  </w:num>
  <w:num w:numId="3">
    <w:abstractNumId w:val="1"/>
    <w:lvlOverride w:ilvl="0">
      <w:lvl w:ilvl="0" w:tplc="040CB12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22946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A31E5A5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396328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2A209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146416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9EFEFAE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7BE7D9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492172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53E04"/>
    <w:rsid w:val="004047AC"/>
    <w:rsid w:val="00453E04"/>
    <w:rsid w:val="00564F4C"/>
    <w:rsid w:val="006612AC"/>
    <w:rsid w:val="0074558D"/>
    <w:rsid w:val="00927DB2"/>
    <w:rsid w:val="00B23186"/>
    <w:rsid w:val="00B42A89"/>
    <w:rsid w:val="00BB4CBA"/>
    <w:rsid w:val="00CC70CD"/>
    <w:rsid w:val="00D37B95"/>
    <w:rsid w:val="00E24E5B"/>
    <w:rsid w:val="00E36839"/>
    <w:rsid w:val="00F63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BB4CBA"/>
    <w:rPr>
      <w:rFonts w:ascii="Tahoma" w:hAnsi="Tahoma" w:cs="Tahoma"/>
      <w:sz w:val="16"/>
      <w:szCs w:val="16"/>
    </w:rPr>
  </w:style>
  <w:style w:type="character" w:customStyle="1" w:styleId="BalloonTextChar">
    <w:name w:val="Balloon Text Char"/>
    <w:basedOn w:val="DefaultParagraphFont"/>
    <w:link w:val="BalloonText"/>
    <w:uiPriority w:val="99"/>
    <w:semiHidden/>
    <w:rsid w:val="00BB4CBA"/>
    <w:rPr>
      <w:rFonts w:ascii="Tahoma" w:hAnsi="Tahoma" w:cs="Tahoma"/>
      <w:sz w:val="16"/>
      <w:szCs w:val="16"/>
      <w:lang w:val="en-US" w:eastAsia="en-US"/>
    </w:rPr>
  </w:style>
  <w:style w:type="paragraph" w:styleId="Header">
    <w:name w:val="header"/>
    <w:basedOn w:val="Normal"/>
    <w:link w:val="HeaderChar"/>
    <w:uiPriority w:val="99"/>
    <w:unhideWhenUsed/>
    <w:rsid w:val="00BB4CBA"/>
    <w:pPr>
      <w:tabs>
        <w:tab w:val="center" w:pos="4513"/>
        <w:tab w:val="right" w:pos="9026"/>
      </w:tabs>
    </w:pPr>
  </w:style>
  <w:style w:type="character" w:customStyle="1" w:styleId="HeaderChar">
    <w:name w:val="Header Char"/>
    <w:basedOn w:val="DefaultParagraphFont"/>
    <w:link w:val="Header"/>
    <w:uiPriority w:val="99"/>
    <w:rsid w:val="00BB4CBA"/>
    <w:rPr>
      <w:sz w:val="24"/>
      <w:szCs w:val="24"/>
      <w:lang w:val="en-US" w:eastAsia="en-US"/>
    </w:rPr>
  </w:style>
  <w:style w:type="paragraph" w:styleId="Footer">
    <w:name w:val="footer"/>
    <w:basedOn w:val="Normal"/>
    <w:link w:val="FooterChar"/>
    <w:uiPriority w:val="99"/>
    <w:unhideWhenUsed/>
    <w:rsid w:val="00BB4CBA"/>
    <w:pPr>
      <w:tabs>
        <w:tab w:val="center" w:pos="4513"/>
        <w:tab w:val="right" w:pos="9026"/>
      </w:tabs>
    </w:pPr>
  </w:style>
  <w:style w:type="character" w:customStyle="1" w:styleId="FooterChar">
    <w:name w:val="Footer Char"/>
    <w:basedOn w:val="DefaultParagraphFont"/>
    <w:link w:val="Footer"/>
    <w:uiPriority w:val="99"/>
    <w:rsid w:val="00BB4CB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BB4CBA"/>
    <w:rPr>
      <w:rFonts w:ascii="Tahoma" w:hAnsi="Tahoma" w:cs="Tahoma"/>
      <w:sz w:val="16"/>
      <w:szCs w:val="16"/>
    </w:rPr>
  </w:style>
  <w:style w:type="character" w:customStyle="1" w:styleId="BalloonTextChar">
    <w:name w:val="Balloon Text Char"/>
    <w:basedOn w:val="DefaultParagraphFont"/>
    <w:link w:val="BalloonText"/>
    <w:uiPriority w:val="99"/>
    <w:semiHidden/>
    <w:rsid w:val="00BB4CBA"/>
    <w:rPr>
      <w:rFonts w:ascii="Tahoma" w:hAnsi="Tahoma" w:cs="Tahoma"/>
      <w:sz w:val="16"/>
      <w:szCs w:val="16"/>
      <w:lang w:val="en-US" w:eastAsia="en-US"/>
    </w:rPr>
  </w:style>
  <w:style w:type="paragraph" w:styleId="Header">
    <w:name w:val="header"/>
    <w:basedOn w:val="Normal"/>
    <w:link w:val="HeaderChar"/>
    <w:uiPriority w:val="99"/>
    <w:unhideWhenUsed/>
    <w:rsid w:val="00BB4CBA"/>
    <w:pPr>
      <w:tabs>
        <w:tab w:val="center" w:pos="4513"/>
        <w:tab w:val="right" w:pos="9026"/>
      </w:tabs>
    </w:pPr>
  </w:style>
  <w:style w:type="character" w:customStyle="1" w:styleId="HeaderChar">
    <w:name w:val="Header Char"/>
    <w:basedOn w:val="DefaultParagraphFont"/>
    <w:link w:val="Header"/>
    <w:uiPriority w:val="99"/>
    <w:rsid w:val="00BB4CBA"/>
    <w:rPr>
      <w:sz w:val="24"/>
      <w:szCs w:val="24"/>
      <w:lang w:val="en-US" w:eastAsia="en-US"/>
    </w:rPr>
  </w:style>
  <w:style w:type="paragraph" w:styleId="Footer">
    <w:name w:val="footer"/>
    <w:basedOn w:val="Normal"/>
    <w:link w:val="FooterChar"/>
    <w:uiPriority w:val="99"/>
    <w:unhideWhenUsed/>
    <w:rsid w:val="00BB4CBA"/>
    <w:pPr>
      <w:tabs>
        <w:tab w:val="center" w:pos="4513"/>
        <w:tab w:val="right" w:pos="9026"/>
      </w:tabs>
    </w:pPr>
  </w:style>
  <w:style w:type="character" w:customStyle="1" w:styleId="FooterChar">
    <w:name w:val="Footer Char"/>
    <w:basedOn w:val="DefaultParagraphFont"/>
    <w:link w:val="Footer"/>
    <w:uiPriority w:val="99"/>
    <w:rsid w:val="00BB4C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2</cp:revision>
  <cp:lastPrinted>2024-02-26T13:15:00Z</cp:lastPrinted>
  <dcterms:created xsi:type="dcterms:W3CDTF">2026-01-24T11:30:00Z</dcterms:created>
  <dcterms:modified xsi:type="dcterms:W3CDTF">2026-01-24T11:30:00Z</dcterms:modified>
</cp:coreProperties>
</file>